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6E4A" w14:textId="09EB188C" w:rsidR="00B56D0D" w:rsidRDefault="00E46253" w:rsidP="00B56D0D">
      <w:pPr>
        <w:spacing w:line="276" w:lineRule="auto"/>
        <w:ind w:right="-360"/>
        <w:jc w:val="right"/>
        <w:rPr>
          <w:rFonts w:ascii="Gotham Book" w:hAnsi="Gotham Book" w:cstheme="majorBidi"/>
          <w:color w:val="404040" w:themeColor="text1" w:themeTint="BF"/>
          <w:sz w:val="28"/>
          <w:szCs w:val="28"/>
        </w:rPr>
      </w:pPr>
      <w:r>
        <w:rPr>
          <w:rFonts w:ascii="Gotham Book" w:hAnsi="Gotham Book" w:cstheme="majorBidi"/>
          <w:color w:val="404040" w:themeColor="text1" w:themeTint="BF"/>
          <w:sz w:val="28"/>
          <w:szCs w:val="28"/>
        </w:rPr>
        <w:t>6/13/25</w:t>
      </w:r>
    </w:p>
    <w:p w14:paraId="796413C3" w14:textId="77777777" w:rsidR="009953A8" w:rsidRDefault="009953A8" w:rsidP="00B56D0D">
      <w:pPr>
        <w:spacing w:line="276" w:lineRule="auto"/>
        <w:ind w:right="-360"/>
      </w:pPr>
    </w:p>
    <w:p w14:paraId="19673AEC" w14:textId="77777777" w:rsidR="009953A8" w:rsidRDefault="009953A8" w:rsidP="00B56D0D">
      <w:pPr>
        <w:spacing w:line="276" w:lineRule="auto"/>
        <w:ind w:right="-360"/>
      </w:pPr>
    </w:p>
    <w:p w14:paraId="0E2BA68E" w14:textId="77777777" w:rsidR="009953A8" w:rsidRDefault="009953A8" w:rsidP="00B56D0D">
      <w:pPr>
        <w:spacing w:line="276" w:lineRule="auto"/>
        <w:ind w:right="-360"/>
      </w:pPr>
      <w:r w:rsidRPr="009953A8">
        <w:rPr>
          <w:b/>
          <w:bCs/>
        </w:rPr>
        <w:t>AGREEMENT BETWEEN BAY SHORE PROPERTIES ASSOCIATION AND FERRELLGAS</w:t>
      </w:r>
      <w:r>
        <w:t xml:space="preserve"> </w:t>
      </w:r>
    </w:p>
    <w:p w14:paraId="39007402" w14:textId="77777777" w:rsidR="009953A8" w:rsidRDefault="009953A8" w:rsidP="00B56D0D">
      <w:pPr>
        <w:spacing w:line="276" w:lineRule="auto"/>
        <w:ind w:right="-360"/>
      </w:pPr>
    </w:p>
    <w:p w14:paraId="01E63862" w14:textId="77777777" w:rsidR="009953A8" w:rsidRDefault="009953A8" w:rsidP="00B56D0D">
      <w:pPr>
        <w:spacing w:line="276" w:lineRule="auto"/>
        <w:ind w:right="-360"/>
      </w:pPr>
    </w:p>
    <w:p w14:paraId="6AE5DAA8" w14:textId="77777777" w:rsidR="009953A8" w:rsidRDefault="009953A8" w:rsidP="00B56D0D">
      <w:pPr>
        <w:spacing w:line="276" w:lineRule="auto"/>
        <w:ind w:right="-360"/>
      </w:pPr>
      <w:r>
        <w:t>The Bay Shore Properties Association agrees to purchase propane from 6/1/202</w:t>
      </w:r>
      <w:r>
        <w:t>5</w:t>
      </w:r>
      <w:r>
        <w:t xml:space="preserve"> to </w:t>
      </w:r>
      <w:r>
        <w:t>7</w:t>
      </w:r>
      <w:r>
        <w:t>/31/202</w:t>
      </w:r>
      <w:r>
        <w:t>6</w:t>
      </w:r>
      <w:r>
        <w:t xml:space="preserve"> at a fixed price of $1.5</w:t>
      </w:r>
      <w:r>
        <w:t>49</w:t>
      </w:r>
      <w:r>
        <w:t xml:space="preserve"> per gallon. Ferrellgas will secure the gallons to cover the period agreed to once an estimate is determined based on the number of customers in the group. </w:t>
      </w:r>
    </w:p>
    <w:p w14:paraId="6890B807" w14:textId="77777777" w:rsidR="009953A8" w:rsidRDefault="009953A8" w:rsidP="00B56D0D">
      <w:pPr>
        <w:spacing w:line="276" w:lineRule="auto"/>
        <w:ind w:right="-360"/>
      </w:pPr>
      <w:r>
        <w:t xml:space="preserve">The following terms will also apply to the Agreement: </w:t>
      </w:r>
    </w:p>
    <w:p w14:paraId="3C427F0E" w14:textId="77777777" w:rsidR="009953A8" w:rsidRDefault="009953A8" w:rsidP="00B56D0D">
      <w:pPr>
        <w:spacing w:line="276" w:lineRule="auto"/>
        <w:ind w:right="-360"/>
      </w:pPr>
    </w:p>
    <w:p w14:paraId="4E18F293" w14:textId="77777777" w:rsidR="009953A8" w:rsidRDefault="009953A8" w:rsidP="00B56D0D">
      <w:pPr>
        <w:spacing w:line="276" w:lineRule="auto"/>
        <w:ind w:right="-360"/>
      </w:pPr>
      <w:r>
        <w:t xml:space="preserve">• Waived hazmat and Fuel Surcharge (Each customer will only pay for the propane and applicable taxes); no delivery fees will be applied </w:t>
      </w:r>
    </w:p>
    <w:p w14:paraId="6EE375A2" w14:textId="77777777" w:rsidR="009953A8" w:rsidRDefault="009953A8" w:rsidP="00B56D0D">
      <w:pPr>
        <w:spacing w:line="276" w:lineRule="auto"/>
        <w:ind w:right="-360"/>
      </w:pPr>
      <w:r>
        <w:t xml:space="preserve">• Free system test upon change over and free change out of competitor’s tanks (see Fire Codes attached) </w:t>
      </w:r>
    </w:p>
    <w:p w14:paraId="457B1C88" w14:textId="77777777" w:rsidR="009953A8" w:rsidRDefault="009953A8" w:rsidP="00B56D0D">
      <w:pPr>
        <w:spacing w:line="276" w:lineRule="auto"/>
        <w:ind w:right="-360"/>
      </w:pPr>
      <w:r>
        <w:t xml:space="preserve">• Free Lease of tanks owned by Ferrellgas; 1000-gallon tanks require 1200 gallons per </w:t>
      </w:r>
      <w:proofErr w:type="gramStart"/>
      <w:r>
        <w:t>year</w:t>
      </w:r>
      <w:proofErr w:type="gramEnd"/>
      <w:r>
        <w:t xml:space="preserve"> or lease is $80) </w:t>
      </w:r>
    </w:p>
    <w:p w14:paraId="1B35C184" w14:textId="77777777" w:rsidR="009E1422" w:rsidRDefault="009953A8" w:rsidP="00B56D0D">
      <w:pPr>
        <w:spacing w:line="276" w:lineRule="auto"/>
        <w:ind w:right="-360"/>
      </w:pPr>
      <w:r>
        <w:t xml:space="preserve">• Free hookup of monitors on Keep Full Customers and free tank monitoring to Keep Full Customers </w:t>
      </w:r>
    </w:p>
    <w:p w14:paraId="3870E261" w14:textId="2218866A" w:rsidR="009953A8" w:rsidRDefault="009953A8" w:rsidP="00B56D0D">
      <w:pPr>
        <w:spacing w:line="276" w:lineRule="auto"/>
        <w:ind w:right="-360"/>
      </w:pPr>
      <w:r>
        <w:t xml:space="preserve">• 2 </w:t>
      </w:r>
      <w:proofErr w:type="spellStart"/>
      <w:r>
        <w:t>nd</w:t>
      </w:r>
      <w:proofErr w:type="spellEnd"/>
      <w:r>
        <w:t xml:space="preserve"> stage regulators, if needed at $</w:t>
      </w:r>
      <w:r w:rsidR="009E1422">
        <w:t>95</w:t>
      </w:r>
      <w:r>
        <w:t xml:space="preserve"> per regulator (1st stage on tank is part of the free lease) </w:t>
      </w:r>
    </w:p>
    <w:p w14:paraId="4BD1072F" w14:textId="77777777" w:rsidR="009953A8" w:rsidRDefault="009953A8" w:rsidP="00B56D0D">
      <w:pPr>
        <w:spacing w:line="276" w:lineRule="auto"/>
        <w:ind w:right="-360"/>
      </w:pPr>
      <w:r>
        <w:t xml:space="preserve">• Polypipe or copper, if needed at $5 per ft. plus $125 per hour labor for trenching (we do not cut rock; a contractor will be required to cut any rock) </w:t>
      </w:r>
    </w:p>
    <w:p w14:paraId="79E9BA64" w14:textId="77777777" w:rsidR="009953A8" w:rsidRDefault="009953A8" w:rsidP="00B56D0D">
      <w:pPr>
        <w:spacing w:line="276" w:lineRule="auto"/>
        <w:ind w:right="-360"/>
      </w:pPr>
      <w:r>
        <w:t xml:space="preserve">• Pump over fee at $99 (no charge if 50% or less is in tank at change over) </w:t>
      </w:r>
    </w:p>
    <w:p w14:paraId="48FE083D" w14:textId="2D0D7FB9" w:rsidR="000D19BA" w:rsidRDefault="009953A8" w:rsidP="00B56D0D">
      <w:pPr>
        <w:spacing w:line="276" w:lineRule="auto"/>
        <w:ind w:right="-360"/>
        <w:rPr>
          <w:rFonts w:ascii="Gotham Book" w:hAnsi="Gotham Book" w:cstheme="majorBidi"/>
          <w:color w:val="404040" w:themeColor="text1" w:themeTint="BF"/>
        </w:rPr>
      </w:pPr>
      <w:r>
        <w:t xml:space="preserve">• Emergency Services will be $200 per Service Call unless it’s the result of Ferrellgas equipment failure (i.e., 1st stage regulator or tanks) or due to </w:t>
      </w:r>
      <w:proofErr w:type="gramStart"/>
      <w:r>
        <w:t>out of gas</w:t>
      </w:r>
      <w:proofErr w:type="gramEnd"/>
      <w:r>
        <w:t xml:space="preserve"> calls on Keep Full Customers</w:t>
      </w:r>
    </w:p>
    <w:p w14:paraId="04AB2A31" w14:textId="77777777" w:rsidR="00CE468A" w:rsidRDefault="00CE468A" w:rsidP="00B56D0D">
      <w:pPr>
        <w:spacing w:line="276" w:lineRule="auto"/>
        <w:ind w:right="-360"/>
        <w:rPr>
          <w:rFonts w:ascii="Gotham Book" w:hAnsi="Gotham Book" w:cstheme="majorBidi"/>
          <w:color w:val="404040" w:themeColor="text1" w:themeTint="BF"/>
        </w:rPr>
      </w:pPr>
    </w:p>
    <w:p w14:paraId="620DC8CC" w14:textId="6E532440" w:rsidR="00B56D0D" w:rsidRDefault="00B56D0D" w:rsidP="00B56D0D">
      <w:pPr>
        <w:spacing w:line="276" w:lineRule="auto"/>
        <w:ind w:right="-360"/>
        <w:rPr>
          <w:rFonts w:ascii="Gotham Book" w:hAnsi="Gotham Book" w:cstheme="majorBidi"/>
          <w:color w:val="404040" w:themeColor="text1" w:themeTint="BF"/>
        </w:rPr>
      </w:pPr>
      <w:r>
        <w:rPr>
          <w:rFonts w:ascii="Gotham Book" w:hAnsi="Gotham Book" w:cstheme="majorBidi"/>
          <w:color w:val="404040" w:themeColor="text1" w:themeTint="BF"/>
        </w:rPr>
        <w:t>Signed this day: ________________________</w:t>
      </w:r>
    </w:p>
    <w:p w14:paraId="3A2FC388" w14:textId="77777777" w:rsidR="00B56D0D" w:rsidRDefault="00B56D0D" w:rsidP="00B56D0D">
      <w:pPr>
        <w:spacing w:line="276" w:lineRule="auto"/>
        <w:ind w:right="-360"/>
        <w:rPr>
          <w:rFonts w:ascii="Gotham Book" w:hAnsi="Gotham Book" w:cstheme="majorBidi"/>
          <w:color w:val="404040" w:themeColor="text1" w:themeTint="BF"/>
        </w:rPr>
      </w:pPr>
    </w:p>
    <w:p w14:paraId="514E2FFE" w14:textId="5710BC79" w:rsidR="00B56D0D" w:rsidRDefault="00B56D0D" w:rsidP="00B56D0D">
      <w:pPr>
        <w:spacing w:line="276" w:lineRule="auto"/>
        <w:ind w:right="-360"/>
        <w:rPr>
          <w:rFonts w:ascii="Gotham Book" w:hAnsi="Gotham Book" w:cstheme="majorBidi"/>
          <w:color w:val="404040" w:themeColor="text1" w:themeTint="BF"/>
        </w:rPr>
      </w:pPr>
      <w:r>
        <w:rPr>
          <w:rFonts w:ascii="Gotham Book" w:hAnsi="Gotham Book" w:cstheme="majorBidi"/>
          <w:color w:val="404040" w:themeColor="text1" w:themeTint="BF"/>
        </w:rPr>
        <w:t>_____________________________________</w:t>
      </w:r>
    </w:p>
    <w:p w14:paraId="3E518B42" w14:textId="4A325609" w:rsidR="00B56D0D" w:rsidRDefault="009953A8" w:rsidP="00B56D0D">
      <w:pPr>
        <w:spacing w:line="276" w:lineRule="auto"/>
        <w:ind w:right="-360"/>
        <w:rPr>
          <w:rFonts w:ascii="Gotham Book" w:hAnsi="Gotham Book" w:cstheme="majorBidi"/>
          <w:color w:val="404040" w:themeColor="text1" w:themeTint="BF"/>
        </w:rPr>
      </w:pPr>
      <w:r>
        <w:rPr>
          <w:rFonts w:ascii="Gotham Book" w:hAnsi="Gotham Book" w:cstheme="majorBidi"/>
          <w:color w:val="404040" w:themeColor="text1" w:themeTint="BF"/>
        </w:rPr>
        <w:t>Bay Shore Properties</w:t>
      </w:r>
      <w:r w:rsidR="006A1F58">
        <w:rPr>
          <w:rFonts w:ascii="Gotham Book" w:hAnsi="Gotham Book" w:cstheme="majorBidi"/>
          <w:color w:val="404040" w:themeColor="text1" w:themeTint="BF"/>
        </w:rPr>
        <w:t xml:space="preserve"> Group</w:t>
      </w:r>
      <w:r w:rsidR="00B56D0D">
        <w:rPr>
          <w:rFonts w:ascii="Gotham Book" w:hAnsi="Gotham Book" w:cstheme="majorBidi"/>
          <w:color w:val="404040" w:themeColor="text1" w:themeTint="BF"/>
        </w:rPr>
        <w:t xml:space="preserve"> Representative</w:t>
      </w:r>
    </w:p>
    <w:p w14:paraId="48BB5F1F" w14:textId="77777777" w:rsidR="00B56D0D" w:rsidRDefault="00B56D0D" w:rsidP="00B56D0D">
      <w:pPr>
        <w:spacing w:line="276" w:lineRule="auto"/>
        <w:ind w:right="-360"/>
        <w:rPr>
          <w:rFonts w:ascii="Gotham Book" w:hAnsi="Gotham Book" w:cstheme="majorBidi"/>
          <w:color w:val="404040" w:themeColor="text1" w:themeTint="BF"/>
        </w:rPr>
      </w:pPr>
    </w:p>
    <w:p w14:paraId="5A3BB47A" w14:textId="77777777" w:rsidR="00B56D0D" w:rsidRDefault="00B56D0D" w:rsidP="00B56D0D">
      <w:pPr>
        <w:spacing w:line="276" w:lineRule="auto"/>
        <w:ind w:right="-360"/>
        <w:rPr>
          <w:rFonts w:ascii="Gotham Book" w:hAnsi="Gotham Book" w:cstheme="majorBidi"/>
          <w:color w:val="404040" w:themeColor="text1" w:themeTint="BF"/>
        </w:rPr>
      </w:pPr>
    </w:p>
    <w:p w14:paraId="51B070D6" w14:textId="3620F328" w:rsidR="00B56D0D" w:rsidRDefault="00B56D0D" w:rsidP="00B56D0D">
      <w:pPr>
        <w:spacing w:line="276" w:lineRule="auto"/>
        <w:ind w:right="-360"/>
        <w:rPr>
          <w:rFonts w:ascii="Gotham Book" w:hAnsi="Gotham Book" w:cstheme="majorBidi"/>
          <w:color w:val="404040" w:themeColor="text1" w:themeTint="BF"/>
        </w:rPr>
      </w:pPr>
      <w:r>
        <w:rPr>
          <w:rFonts w:ascii="Gotham Book" w:hAnsi="Gotham Book" w:cstheme="majorBidi"/>
          <w:color w:val="404040" w:themeColor="text1" w:themeTint="BF"/>
        </w:rPr>
        <w:t>______________________________________</w:t>
      </w:r>
    </w:p>
    <w:p w14:paraId="44C320FB" w14:textId="2E90E364" w:rsidR="00B56D0D" w:rsidRDefault="00B56D0D" w:rsidP="00B56D0D">
      <w:pPr>
        <w:spacing w:line="276" w:lineRule="auto"/>
        <w:ind w:right="-360"/>
        <w:rPr>
          <w:rFonts w:ascii="Gotham Book" w:hAnsi="Gotham Book" w:cstheme="majorBidi"/>
          <w:color w:val="404040" w:themeColor="text1" w:themeTint="BF"/>
        </w:rPr>
      </w:pPr>
      <w:r>
        <w:rPr>
          <w:rFonts w:ascii="Gotham Book" w:hAnsi="Gotham Book" w:cstheme="majorBidi"/>
          <w:color w:val="404040" w:themeColor="text1" w:themeTint="BF"/>
        </w:rPr>
        <w:t xml:space="preserve">Ferrellgas </w:t>
      </w:r>
      <w:r w:rsidR="00740590">
        <w:rPr>
          <w:rFonts w:ascii="Gotham Book" w:hAnsi="Gotham Book" w:cstheme="majorBidi"/>
          <w:color w:val="404040" w:themeColor="text1" w:themeTint="BF"/>
        </w:rPr>
        <w:t>General</w:t>
      </w:r>
      <w:r>
        <w:rPr>
          <w:rFonts w:ascii="Gotham Book" w:hAnsi="Gotham Book" w:cstheme="majorBidi"/>
          <w:color w:val="404040" w:themeColor="text1" w:themeTint="BF"/>
        </w:rPr>
        <w:t xml:space="preserve"> Manager</w:t>
      </w:r>
    </w:p>
    <w:p w14:paraId="155DE51B" w14:textId="77777777" w:rsidR="00B56D0D" w:rsidRPr="00B56D0D" w:rsidRDefault="00B56D0D" w:rsidP="00B56D0D">
      <w:pPr>
        <w:rPr>
          <w:rFonts w:ascii="Gotham Book" w:hAnsi="Gotham Book" w:cstheme="majorBidi"/>
        </w:rPr>
      </w:pPr>
    </w:p>
    <w:p w14:paraId="613CA796" w14:textId="77777777" w:rsidR="00B56D0D" w:rsidRPr="00B56D0D" w:rsidRDefault="00B56D0D" w:rsidP="00B56D0D">
      <w:pPr>
        <w:rPr>
          <w:rFonts w:ascii="Gotham Book" w:hAnsi="Gotham Book" w:cstheme="majorBidi"/>
        </w:rPr>
      </w:pPr>
    </w:p>
    <w:sectPr w:rsidR="00B56D0D" w:rsidRPr="00B56D0D" w:rsidSect="00B56D0D">
      <w:headerReference w:type="even" r:id="rId11"/>
      <w:headerReference w:type="default" r:id="rId12"/>
      <w:footerReference w:type="default" r:id="rId13"/>
      <w:pgSz w:w="12240" w:h="15840"/>
      <w:pgMar w:top="1440" w:right="1440" w:bottom="1440" w:left="1440" w:header="0" w:footer="6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7DA08" w14:textId="77777777" w:rsidR="00356E5D" w:rsidRDefault="00356E5D" w:rsidP="00FB0274">
      <w:r>
        <w:separator/>
      </w:r>
    </w:p>
  </w:endnote>
  <w:endnote w:type="continuationSeparator" w:id="0">
    <w:p w14:paraId="65320167" w14:textId="77777777" w:rsidR="00356E5D" w:rsidRDefault="00356E5D" w:rsidP="00FB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6333F" w14:textId="107A14C6" w:rsidR="009C19E7" w:rsidRDefault="009C19E7" w:rsidP="00B56D0D">
    <w:pPr>
      <w:pStyle w:val="Footer"/>
      <w:tabs>
        <w:tab w:val="clear" w:pos="8640"/>
        <w:tab w:val="right" w:pos="10440"/>
      </w:tabs>
      <w:ind w:left="-1800" w:right="-1800"/>
    </w:pPr>
  </w:p>
  <w:p w14:paraId="1806832D" w14:textId="77777777" w:rsidR="009C19E7" w:rsidRPr="00FF2346" w:rsidRDefault="009C19E7" w:rsidP="00955D6F">
    <w:pPr>
      <w:pStyle w:val="Footer"/>
      <w:tabs>
        <w:tab w:val="clear" w:pos="8640"/>
        <w:tab w:val="right" w:pos="10440"/>
      </w:tabs>
      <w:spacing w:before="240"/>
      <w:ind w:left="-1800" w:right="-1800"/>
      <w:jc w:val="center"/>
      <w:rPr>
        <w:rFonts w:ascii="Gotham Book" w:hAnsi="Gotham Book"/>
        <w:sz w:val="20"/>
        <w:szCs w:val="20"/>
      </w:rPr>
    </w:pPr>
  </w:p>
  <w:p w14:paraId="0ECA6E49" w14:textId="1DE9F2F7" w:rsidR="00FB0274" w:rsidRPr="005F2F82" w:rsidRDefault="00FB0274" w:rsidP="00B56D0D">
    <w:pPr>
      <w:pStyle w:val="Footer"/>
      <w:tabs>
        <w:tab w:val="clear" w:pos="8640"/>
        <w:tab w:val="right" w:pos="10440"/>
      </w:tabs>
      <w:ind w:left="-1800" w:right="-1800"/>
      <w:rPr>
        <w:rFonts w:ascii="Gotham Book" w:hAnsi="Gotham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7BE6C" w14:textId="77777777" w:rsidR="00356E5D" w:rsidRDefault="00356E5D" w:rsidP="00FB0274">
      <w:r>
        <w:separator/>
      </w:r>
    </w:p>
  </w:footnote>
  <w:footnote w:type="continuationSeparator" w:id="0">
    <w:p w14:paraId="568AC98B" w14:textId="77777777" w:rsidR="00356E5D" w:rsidRDefault="00356E5D" w:rsidP="00FB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6D5E" w14:textId="77777777" w:rsidR="00FB0274" w:rsidRDefault="00000000">
    <w:pPr>
      <w:pStyle w:val="Header"/>
    </w:pPr>
    <w:sdt>
      <w:sdtPr>
        <w:id w:val="171999623"/>
        <w:placeholder>
          <w:docPart w:val="7D2942AD18E8E74387AEB0D07751C4B4"/>
        </w:placeholder>
        <w:temporary/>
        <w:showingPlcHdr/>
      </w:sdtPr>
      <w:sdtContent>
        <w:r w:rsidR="00FB0274">
          <w:t>[Type text]</w:t>
        </w:r>
      </w:sdtContent>
    </w:sdt>
    <w:r w:rsidR="00FB0274">
      <w:ptab w:relativeTo="margin" w:alignment="center" w:leader="none"/>
    </w:r>
    <w:sdt>
      <w:sdtPr>
        <w:id w:val="171999624"/>
        <w:placeholder>
          <w:docPart w:val="758E21DE61793F40976E3B987F59B6C4"/>
        </w:placeholder>
        <w:temporary/>
        <w:showingPlcHdr/>
      </w:sdtPr>
      <w:sdtContent>
        <w:r w:rsidR="00FB0274">
          <w:t>[Type text]</w:t>
        </w:r>
      </w:sdtContent>
    </w:sdt>
    <w:r w:rsidR="00FB0274">
      <w:ptab w:relativeTo="margin" w:alignment="right" w:leader="none"/>
    </w:r>
    <w:sdt>
      <w:sdtPr>
        <w:id w:val="171999625"/>
        <w:placeholder>
          <w:docPart w:val="41AB41F43412DB489BF302699B05FB1A"/>
        </w:placeholder>
        <w:temporary/>
        <w:showingPlcHdr/>
      </w:sdtPr>
      <w:sdtContent>
        <w:r w:rsidR="00FB0274">
          <w:t>[Type text]</w:t>
        </w:r>
      </w:sdtContent>
    </w:sdt>
  </w:p>
  <w:p w14:paraId="7AAB8756" w14:textId="77777777" w:rsidR="00FB0274" w:rsidRDefault="00FB0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BCFB3" w14:textId="042C9B3F" w:rsidR="00BF0FAE" w:rsidRDefault="000F6BC3" w:rsidP="00FB0274">
    <w:pPr>
      <w:pStyle w:val="Header"/>
      <w:ind w:left="-1800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43D30D" wp14:editId="37FAA0CB">
          <wp:simplePos x="0" y="0"/>
          <wp:positionH relativeFrom="column">
            <wp:posOffset>-876209</wp:posOffset>
          </wp:positionH>
          <wp:positionV relativeFrom="paragraph">
            <wp:posOffset>180975</wp:posOffset>
          </wp:positionV>
          <wp:extent cx="1388110" cy="9404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-24150_Header18_3.png"/>
                  <pic:cNvPicPr/>
                </pic:nvPicPr>
                <pic:blipFill rotWithShape="1">
                  <a:blip r:embed="rId1"/>
                  <a:srcRect l="67596"/>
                  <a:stretch/>
                </pic:blipFill>
                <pic:spPr bwMode="auto">
                  <a:xfrm>
                    <a:off x="0" y="0"/>
                    <a:ext cx="1388110" cy="940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65BCAEC" w14:textId="1CD7217E" w:rsidR="00FB0274" w:rsidRDefault="00BF0FAE" w:rsidP="00FB0274">
    <w:pPr>
      <w:pStyle w:val="Header"/>
      <w:ind w:left="-1800"/>
    </w:pPr>
    <w:r>
      <w:t xml:space="preserve"> </w:t>
    </w:r>
  </w:p>
  <w:p w14:paraId="57438F0A" w14:textId="55D34833" w:rsidR="00BF0FAE" w:rsidRPr="005F2F82" w:rsidRDefault="00BF0FAE" w:rsidP="00FB0274">
    <w:pPr>
      <w:pStyle w:val="Header"/>
      <w:ind w:left="-1800"/>
      <w:rPr>
        <w:rFonts w:ascii="Gotham Book" w:hAnsi="Gotham Book"/>
        <w:sz w:val="21"/>
        <w:szCs w:val="21"/>
      </w:rPr>
    </w:pPr>
  </w:p>
  <w:p w14:paraId="645CF4E9" w14:textId="179B4F32" w:rsidR="00D63E5A" w:rsidRDefault="00D63E5A" w:rsidP="00397875">
    <w:pPr>
      <w:pStyle w:val="Header"/>
      <w:rPr>
        <w:rFonts w:ascii="Gotham Book" w:hAnsi="Gotham Book" w:cs="Calibri"/>
        <w:sz w:val="21"/>
        <w:szCs w:val="21"/>
      </w:rPr>
    </w:pPr>
  </w:p>
  <w:p w14:paraId="43DB3B8F" w14:textId="65F0298D" w:rsidR="00482106" w:rsidRDefault="00482106" w:rsidP="00D63E5A">
    <w:pPr>
      <w:pStyle w:val="Header"/>
      <w:rPr>
        <w:rFonts w:ascii="Calibri" w:hAnsi="Calibri" w:cs="Calibri"/>
      </w:rPr>
    </w:pPr>
  </w:p>
  <w:p w14:paraId="4A24B5E2" w14:textId="01C0A3EE" w:rsidR="00BF0FAE" w:rsidRPr="005F2F82" w:rsidRDefault="00BF0FAE" w:rsidP="00FB0274">
    <w:pPr>
      <w:pStyle w:val="Header"/>
      <w:ind w:left="-1800"/>
      <w:rPr>
        <w:rFonts w:ascii="Gotham Bold" w:hAnsi="Gotham Bold" w:cs="Calibri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15FD9"/>
    <w:multiLevelType w:val="hybridMultilevel"/>
    <w:tmpl w:val="E0E40D7E"/>
    <w:lvl w:ilvl="0" w:tplc="C8C49CEE">
      <w:start w:val="5"/>
      <w:numFmt w:val="bullet"/>
      <w:lvlText w:val="-"/>
      <w:lvlJc w:val="left"/>
      <w:pPr>
        <w:ind w:left="720" w:hanging="360"/>
      </w:pPr>
      <w:rPr>
        <w:rFonts w:ascii="Gotham Medium" w:eastAsiaTheme="minorEastAsia" w:hAnsi="Gotham Medium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451A"/>
    <w:multiLevelType w:val="hybridMultilevel"/>
    <w:tmpl w:val="C43E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673C"/>
    <w:multiLevelType w:val="hybridMultilevel"/>
    <w:tmpl w:val="2D9C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B76C8"/>
    <w:multiLevelType w:val="hybridMultilevel"/>
    <w:tmpl w:val="9154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A16F8"/>
    <w:multiLevelType w:val="hybridMultilevel"/>
    <w:tmpl w:val="C3F2B510"/>
    <w:lvl w:ilvl="0" w:tplc="DE2E08EC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30FE9"/>
    <w:multiLevelType w:val="hybridMultilevel"/>
    <w:tmpl w:val="FFFA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94C9C"/>
    <w:multiLevelType w:val="hybridMultilevel"/>
    <w:tmpl w:val="6DD063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B8C780A"/>
    <w:multiLevelType w:val="hybridMultilevel"/>
    <w:tmpl w:val="84FC5AD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DDE724C"/>
    <w:multiLevelType w:val="hybridMultilevel"/>
    <w:tmpl w:val="812AB3B0"/>
    <w:lvl w:ilvl="0" w:tplc="4E600F20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17708">
    <w:abstractNumId w:val="7"/>
  </w:num>
  <w:num w:numId="2" w16cid:durableId="1283611763">
    <w:abstractNumId w:val="6"/>
  </w:num>
  <w:num w:numId="3" w16cid:durableId="1086416132">
    <w:abstractNumId w:val="5"/>
  </w:num>
  <w:num w:numId="4" w16cid:durableId="61148943">
    <w:abstractNumId w:val="2"/>
  </w:num>
  <w:num w:numId="5" w16cid:durableId="1361861764">
    <w:abstractNumId w:val="0"/>
  </w:num>
  <w:num w:numId="6" w16cid:durableId="367489604">
    <w:abstractNumId w:val="3"/>
  </w:num>
  <w:num w:numId="7" w16cid:durableId="941380753">
    <w:abstractNumId w:val="8"/>
  </w:num>
  <w:num w:numId="8" w16cid:durableId="574634887">
    <w:abstractNumId w:val="4"/>
  </w:num>
  <w:num w:numId="9" w16cid:durableId="68066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yNjYzszA1sjA1MTRR0lEKTi0uzszPAykwqQUAs5AKqywAAAA="/>
  </w:docVars>
  <w:rsids>
    <w:rsidRoot w:val="00FB0274"/>
    <w:rsid w:val="00006A02"/>
    <w:rsid w:val="000624A0"/>
    <w:rsid w:val="000A1A6E"/>
    <w:rsid w:val="000A54B3"/>
    <w:rsid w:val="000A5DF1"/>
    <w:rsid w:val="000C1AA1"/>
    <w:rsid w:val="000D19BA"/>
    <w:rsid w:val="000F6BC3"/>
    <w:rsid w:val="001038D2"/>
    <w:rsid w:val="00151C42"/>
    <w:rsid w:val="00156A27"/>
    <w:rsid w:val="00170B92"/>
    <w:rsid w:val="001710D7"/>
    <w:rsid w:val="00175898"/>
    <w:rsid w:val="00196643"/>
    <w:rsid w:val="001B32BF"/>
    <w:rsid w:val="001F1ABA"/>
    <w:rsid w:val="00200882"/>
    <w:rsid w:val="0020615E"/>
    <w:rsid w:val="0021261E"/>
    <w:rsid w:val="00283771"/>
    <w:rsid w:val="00283EA8"/>
    <w:rsid w:val="00285141"/>
    <w:rsid w:val="002A3B35"/>
    <w:rsid w:val="002A6062"/>
    <w:rsid w:val="002A7D52"/>
    <w:rsid w:val="002B1311"/>
    <w:rsid w:val="002B7E05"/>
    <w:rsid w:val="002D2346"/>
    <w:rsid w:val="002E0197"/>
    <w:rsid w:val="00340A62"/>
    <w:rsid w:val="003523B7"/>
    <w:rsid w:val="003561D9"/>
    <w:rsid w:val="00356E5D"/>
    <w:rsid w:val="003861BA"/>
    <w:rsid w:val="00397875"/>
    <w:rsid w:val="003A67A4"/>
    <w:rsid w:val="003C58B1"/>
    <w:rsid w:val="003D7499"/>
    <w:rsid w:val="003D7AB9"/>
    <w:rsid w:val="003F7836"/>
    <w:rsid w:val="00414C8D"/>
    <w:rsid w:val="004279BF"/>
    <w:rsid w:val="0043185F"/>
    <w:rsid w:val="0044025D"/>
    <w:rsid w:val="00461424"/>
    <w:rsid w:val="00463395"/>
    <w:rsid w:val="0046636D"/>
    <w:rsid w:val="00482106"/>
    <w:rsid w:val="004940D9"/>
    <w:rsid w:val="004C247B"/>
    <w:rsid w:val="004D3304"/>
    <w:rsid w:val="004E0ADA"/>
    <w:rsid w:val="004E659C"/>
    <w:rsid w:val="00502C3E"/>
    <w:rsid w:val="00503520"/>
    <w:rsid w:val="005164BE"/>
    <w:rsid w:val="005308D6"/>
    <w:rsid w:val="00547E14"/>
    <w:rsid w:val="005549F5"/>
    <w:rsid w:val="00555FF4"/>
    <w:rsid w:val="00572312"/>
    <w:rsid w:val="00583391"/>
    <w:rsid w:val="005D7A05"/>
    <w:rsid w:val="005F2CC2"/>
    <w:rsid w:val="005F2F82"/>
    <w:rsid w:val="00620866"/>
    <w:rsid w:val="0062522C"/>
    <w:rsid w:val="00643232"/>
    <w:rsid w:val="00671FA7"/>
    <w:rsid w:val="00674D7A"/>
    <w:rsid w:val="006A1A1E"/>
    <w:rsid w:val="006A1F58"/>
    <w:rsid w:val="006A7912"/>
    <w:rsid w:val="0071355E"/>
    <w:rsid w:val="0072444D"/>
    <w:rsid w:val="00726E1C"/>
    <w:rsid w:val="007319DD"/>
    <w:rsid w:val="00740590"/>
    <w:rsid w:val="00766506"/>
    <w:rsid w:val="007841ED"/>
    <w:rsid w:val="00787820"/>
    <w:rsid w:val="00796EF2"/>
    <w:rsid w:val="007C16D0"/>
    <w:rsid w:val="007D73B5"/>
    <w:rsid w:val="007E59D7"/>
    <w:rsid w:val="008250E6"/>
    <w:rsid w:val="0085232A"/>
    <w:rsid w:val="008536C3"/>
    <w:rsid w:val="008729DC"/>
    <w:rsid w:val="00897B3F"/>
    <w:rsid w:val="008B432A"/>
    <w:rsid w:val="008C07DE"/>
    <w:rsid w:val="008D1C30"/>
    <w:rsid w:val="008F0043"/>
    <w:rsid w:val="00946106"/>
    <w:rsid w:val="00955D6F"/>
    <w:rsid w:val="009953A8"/>
    <w:rsid w:val="009A4DD4"/>
    <w:rsid w:val="009A50B3"/>
    <w:rsid w:val="009B217E"/>
    <w:rsid w:val="009C19E7"/>
    <w:rsid w:val="009D2403"/>
    <w:rsid w:val="009E1422"/>
    <w:rsid w:val="00A4357A"/>
    <w:rsid w:val="00A57CC2"/>
    <w:rsid w:val="00A634F5"/>
    <w:rsid w:val="00A71A34"/>
    <w:rsid w:val="00A754D0"/>
    <w:rsid w:val="00A8324C"/>
    <w:rsid w:val="00A86C8B"/>
    <w:rsid w:val="00A8742A"/>
    <w:rsid w:val="00AA4DD6"/>
    <w:rsid w:val="00AB25CA"/>
    <w:rsid w:val="00AC6862"/>
    <w:rsid w:val="00AE1D6B"/>
    <w:rsid w:val="00AE3435"/>
    <w:rsid w:val="00AE68FA"/>
    <w:rsid w:val="00B03053"/>
    <w:rsid w:val="00B04E34"/>
    <w:rsid w:val="00B14CF8"/>
    <w:rsid w:val="00B272FC"/>
    <w:rsid w:val="00B56D0D"/>
    <w:rsid w:val="00B83686"/>
    <w:rsid w:val="00BB19B3"/>
    <w:rsid w:val="00BF0883"/>
    <w:rsid w:val="00BF0FAE"/>
    <w:rsid w:val="00C557B7"/>
    <w:rsid w:val="00C80792"/>
    <w:rsid w:val="00C83743"/>
    <w:rsid w:val="00CD47DB"/>
    <w:rsid w:val="00CE468A"/>
    <w:rsid w:val="00CE50C0"/>
    <w:rsid w:val="00D1304D"/>
    <w:rsid w:val="00D1413D"/>
    <w:rsid w:val="00D220C2"/>
    <w:rsid w:val="00D24496"/>
    <w:rsid w:val="00D56927"/>
    <w:rsid w:val="00D63E5A"/>
    <w:rsid w:val="00D84675"/>
    <w:rsid w:val="00DE2604"/>
    <w:rsid w:val="00E06C67"/>
    <w:rsid w:val="00E121DA"/>
    <w:rsid w:val="00E14129"/>
    <w:rsid w:val="00E17EA6"/>
    <w:rsid w:val="00E24A3B"/>
    <w:rsid w:val="00E37135"/>
    <w:rsid w:val="00E46253"/>
    <w:rsid w:val="00E57206"/>
    <w:rsid w:val="00E57D79"/>
    <w:rsid w:val="00E61197"/>
    <w:rsid w:val="00E8476C"/>
    <w:rsid w:val="00EC28A1"/>
    <w:rsid w:val="00EC44F6"/>
    <w:rsid w:val="00EF3E76"/>
    <w:rsid w:val="00F0151A"/>
    <w:rsid w:val="00F05C91"/>
    <w:rsid w:val="00F10613"/>
    <w:rsid w:val="00F31219"/>
    <w:rsid w:val="00F4021A"/>
    <w:rsid w:val="00F44E23"/>
    <w:rsid w:val="00F5649C"/>
    <w:rsid w:val="00F67220"/>
    <w:rsid w:val="00F7060B"/>
    <w:rsid w:val="00F83037"/>
    <w:rsid w:val="00FA6570"/>
    <w:rsid w:val="00FB0274"/>
    <w:rsid w:val="00FB1E14"/>
    <w:rsid w:val="00FC02F4"/>
    <w:rsid w:val="00FE0D92"/>
    <w:rsid w:val="00FF2346"/>
    <w:rsid w:val="086B6FC0"/>
    <w:rsid w:val="1B655EF6"/>
    <w:rsid w:val="1E51F986"/>
    <w:rsid w:val="2F355461"/>
    <w:rsid w:val="30FFBF90"/>
    <w:rsid w:val="3692AC61"/>
    <w:rsid w:val="3716C910"/>
    <w:rsid w:val="46574D1D"/>
    <w:rsid w:val="4857B088"/>
    <w:rsid w:val="4D6EE9AA"/>
    <w:rsid w:val="502119D0"/>
    <w:rsid w:val="622FA95A"/>
    <w:rsid w:val="6B673D6A"/>
    <w:rsid w:val="737833B2"/>
    <w:rsid w:val="77E0D3A1"/>
    <w:rsid w:val="7E959B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B5FEAD"/>
  <w15:docId w15:val="{2AE66134-8E42-5C46-807D-FC9B9B96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2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274"/>
  </w:style>
  <w:style w:type="paragraph" w:styleId="Footer">
    <w:name w:val="footer"/>
    <w:basedOn w:val="Normal"/>
    <w:link w:val="FooterChar"/>
    <w:uiPriority w:val="99"/>
    <w:unhideWhenUsed/>
    <w:rsid w:val="00FB02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274"/>
  </w:style>
  <w:style w:type="paragraph" w:styleId="BalloonText">
    <w:name w:val="Balloon Text"/>
    <w:basedOn w:val="Normal"/>
    <w:link w:val="BalloonTextChar"/>
    <w:uiPriority w:val="99"/>
    <w:semiHidden/>
    <w:unhideWhenUsed/>
    <w:rsid w:val="00FB02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7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B0274"/>
    <w:pPr>
      <w:widowControl w:val="0"/>
      <w:autoSpaceDE w:val="0"/>
      <w:autoSpaceDN w:val="0"/>
      <w:adjustRightInd w:val="0"/>
    </w:pPr>
    <w:rPr>
      <w:rFonts w:ascii="Gotham Book" w:hAnsi="Gotham Book" w:cs="Gotham Book"/>
      <w:color w:val="000000"/>
    </w:rPr>
  </w:style>
  <w:style w:type="paragraph" w:customStyle="1" w:styleId="Pa1">
    <w:name w:val="Pa1"/>
    <w:basedOn w:val="Default"/>
    <w:next w:val="Default"/>
    <w:uiPriority w:val="99"/>
    <w:rsid w:val="00FB027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FB0274"/>
    <w:rPr>
      <w:rFonts w:cs="Gotham Book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0F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2E0197"/>
    <w:pPr>
      <w:spacing w:after="1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E0197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Normal"/>
    <w:rsid w:val="00C837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83743"/>
  </w:style>
  <w:style w:type="character" w:customStyle="1" w:styleId="eop">
    <w:name w:val="eop"/>
    <w:basedOn w:val="DefaultParagraphFont"/>
    <w:rsid w:val="00C83743"/>
  </w:style>
  <w:style w:type="paragraph" w:styleId="ListParagraph">
    <w:name w:val="List Paragraph"/>
    <w:basedOn w:val="Normal"/>
    <w:uiPriority w:val="99"/>
    <w:qFormat/>
    <w:rsid w:val="00D220C2"/>
    <w:pPr>
      <w:ind w:left="720"/>
      <w:contextualSpacing/>
    </w:pPr>
    <w:rPr>
      <w:rFonts w:ascii="Cambria" w:eastAsia="MS Mincho" w:hAnsi="Cambr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67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2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2942AD18E8E74387AEB0D07751C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9992D-ABD5-0F44-A893-06C0B2465D4D}"/>
      </w:docPartPr>
      <w:docPartBody>
        <w:p w:rsidR="004B0573" w:rsidRDefault="00583391" w:rsidP="00583391">
          <w:pPr>
            <w:pStyle w:val="7D2942AD18E8E74387AEB0D07751C4B4"/>
          </w:pPr>
          <w:r>
            <w:t>[Type text]</w:t>
          </w:r>
        </w:p>
      </w:docPartBody>
    </w:docPart>
    <w:docPart>
      <w:docPartPr>
        <w:name w:val="758E21DE61793F40976E3B987F59B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3A410-B466-8E45-A63E-4B387D1D0A4D}"/>
      </w:docPartPr>
      <w:docPartBody>
        <w:p w:rsidR="004B0573" w:rsidRDefault="00583391" w:rsidP="00583391">
          <w:pPr>
            <w:pStyle w:val="758E21DE61793F40976E3B987F59B6C4"/>
          </w:pPr>
          <w:r>
            <w:t>[Type text]</w:t>
          </w:r>
        </w:p>
      </w:docPartBody>
    </w:docPart>
    <w:docPart>
      <w:docPartPr>
        <w:name w:val="41AB41F43412DB489BF302699B05F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4A8DD-807E-AF4C-8625-D42743CB9CC4}"/>
      </w:docPartPr>
      <w:docPartBody>
        <w:p w:rsidR="004B0573" w:rsidRDefault="00583391" w:rsidP="00583391">
          <w:pPr>
            <w:pStyle w:val="41AB41F43412DB489BF302699B05FB1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391"/>
    <w:rsid w:val="00000E97"/>
    <w:rsid w:val="00046CEC"/>
    <w:rsid w:val="000553FF"/>
    <w:rsid w:val="00086A6E"/>
    <w:rsid w:val="000B49B7"/>
    <w:rsid w:val="00105353"/>
    <w:rsid w:val="00194E3A"/>
    <w:rsid w:val="002B28E5"/>
    <w:rsid w:val="002B736F"/>
    <w:rsid w:val="002D60D1"/>
    <w:rsid w:val="003A4787"/>
    <w:rsid w:val="003A7B80"/>
    <w:rsid w:val="003D26C1"/>
    <w:rsid w:val="0049004E"/>
    <w:rsid w:val="004B0573"/>
    <w:rsid w:val="004E659C"/>
    <w:rsid w:val="00555FF4"/>
    <w:rsid w:val="00583391"/>
    <w:rsid w:val="00674D7A"/>
    <w:rsid w:val="006F6313"/>
    <w:rsid w:val="00745424"/>
    <w:rsid w:val="007C2F78"/>
    <w:rsid w:val="007D0427"/>
    <w:rsid w:val="00804805"/>
    <w:rsid w:val="00814308"/>
    <w:rsid w:val="008B2F16"/>
    <w:rsid w:val="008C07DE"/>
    <w:rsid w:val="00942ED8"/>
    <w:rsid w:val="00986E7D"/>
    <w:rsid w:val="00A36DE9"/>
    <w:rsid w:val="00A4357A"/>
    <w:rsid w:val="00A56259"/>
    <w:rsid w:val="00A57CC2"/>
    <w:rsid w:val="00AB1D8A"/>
    <w:rsid w:val="00BC7472"/>
    <w:rsid w:val="00C71C7F"/>
    <w:rsid w:val="00CB6A57"/>
    <w:rsid w:val="00D42D1A"/>
    <w:rsid w:val="00D523F4"/>
    <w:rsid w:val="00D85B11"/>
    <w:rsid w:val="00D91DB1"/>
    <w:rsid w:val="00DE6F73"/>
    <w:rsid w:val="00E14129"/>
    <w:rsid w:val="00E37403"/>
    <w:rsid w:val="00EE53FB"/>
    <w:rsid w:val="00F05C91"/>
    <w:rsid w:val="00F44E23"/>
    <w:rsid w:val="00F9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2942AD18E8E74387AEB0D07751C4B4">
    <w:name w:val="7D2942AD18E8E74387AEB0D07751C4B4"/>
    <w:rsid w:val="00583391"/>
  </w:style>
  <w:style w:type="paragraph" w:customStyle="1" w:styleId="758E21DE61793F40976E3B987F59B6C4">
    <w:name w:val="758E21DE61793F40976E3B987F59B6C4"/>
    <w:rsid w:val="00583391"/>
  </w:style>
  <w:style w:type="paragraph" w:customStyle="1" w:styleId="41AB41F43412DB489BF302699B05FB1A">
    <w:name w:val="41AB41F43412DB489BF302699B05FB1A"/>
    <w:rsid w:val="005833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D4E38A877B44AA891EDC0EB88FF94" ma:contentTypeVersion="13" ma:contentTypeDescription="Create a new document." ma:contentTypeScope="" ma:versionID="6e93b401a85a32d9e9ec951ca0e8354f">
  <xsd:schema xmlns:xsd="http://www.w3.org/2001/XMLSchema" xmlns:xs="http://www.w3.org/2001/XMLSchema" xmlns:p="http://schemas.microsoft.com/office/2006/metadata/properties" xmlns:ns2="f3d7f067-ecad-4879-98e8-b11310a05619" xmlns:ns3="07c589a1-8bd3-40b6-b3ea-34387c3293e1" targetNamespace="http://schemas.microsoft.com/office/2006/metadata/properties" ma:root="true" ma:fieldsID="7021b13db13d1a8259f06d9c254f0b2a" ns2:_="" ns3:_="">
    <xsd:import namespace="f3d7f067-ecad-4879-98e8-b11310a05619"/>
    <xsd:import namespace="07c589a1-8bd3-40b6-b3ea-34387c329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7f067-ecad-4879-98e8-b11310a05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89a1-8bd3-40b6-b3ea-34387c329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7028A-D824-4BAF-A3A2-80FD1984A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7f067-ecad-4879-98e8-b11310a05619"/>
    <ds:schemaRef ds:uri="07c589a1-8bd3-40b6-b3ea-34387c329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DA2CA-D2EA-45FF-9E83-B88C76C09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61AB7-F542-4ACC-9AD5-1C86F51A8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DA075E-4EA9-4748-945C-655806DDB5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FERRELLGAS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BLANCHARD</dc:creator>
  <cp:keywords/>
  <dc:description/>
  <cp:lastModifiedBy>Harrer, Doug</cp:lastModifiedBy>
  <cp:revision>2</cp:revision>
  <cp:lastPrinted>2019-08-23T15:28:00Z</cp:lastPrinted>
  <dcterms:created xsi:type="dcterms:W3CDTF">2025-06-13T15:19:00Z</dcterms:created>
  <dcterms:modified xsi:type="dcterms:W3CDTF">2025-06-13T15:19:00Z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0x010100103D4E38A877B44AA891EDC0EB88FF94</vt:lpwstr>
  </property>
</Properties>
</file>